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77C770C" w14:textId="77777777" w:rsidR="00D06232" w:rsidRPr="00D06232" w:rsidRDefault="00CE6C60" w:rsidP="00D06232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06232" w:rsidRPr="00D06232">
        <w:rPr>
          <w:rFonts w:ascii="Arial" w:hAnsi="Arial" w:cs="Arial"/>
          <w:b/>
        </w:rPr>
        <w:t>WPSDGEREHC1063_Rev0_SF_Res_HE Furnaces__FINAL_20171227.docx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D06232" w:rsidRPr="00D06232">
        <w:rPr>
          <w:rFonts w:ascii="Arial" w:hAnsi="Arial" w:cs="Arial"/>
        </w:rPr>
        <w:t>This short form workpaper documents the ex-ante load impact and cost-effectiveness values used for High Efficiency Residential Central Natural Gas Furnaces.  Impacts are found from DEER and the costs were adopted from SCG’s workpaper</w:t>
      </w:r>
      <w:r w:rsidR="00D06232" w:rsidRPr="00D06232">
        <w:rPr>
          <w:rFonts w:ascii="Arial" w:hAnsi="Arial" w:cs="Arial"/>
          <w:bCs/>
        </w:rPr>
        <w:t xml:space="preserve"> “WPSCGREHC130115A-Rev04_Res_HE Furnaces” </w:t>
      </w:r>
      <w:proofErr w:type="gramStart"/>
      <w:r w:rsidR="00D06232" w:rsidRPr="00D06232">
        <w:rPr>
          <w:rFonts w:ascii="Arial" w:hAnsi="Arial" w:cs="Arial"/>
          <w:bCs/>
        </w:rPr>
        <w:t>with the exception of</w:t>
      </w:r>
      <w:proofErr w:type="gramEnd"/>
      <w:r w:rsidR="00D06232" w:rsidRPr="00D06232">
        <w:rPr>
          <w:rFonts w:ascii="Arial" w:hAnsi="Arial" w:cs="Arial"/>
          <w:bCs/>
        </w:rPr>
        <w:t>:</w:t>
      </w:r>
    </w:p>
    <w:p w14:paraId="2CEFF74E" w14:textId="77777777" w:rsidR="00D06232" w:rsidRPr="00D06232" w:rsidRDefault="00D06232" w:rsidP="00D06232">
      <w:pPr>
        <w:pStyle w:val="ListParagraph"/>
        <w:spacing w:after="120"/>
        <w:ind w:left="1080"/>
        <w:rPr>
          <w:rFonts w:ascii="Arial" w:hAnsi="Arial" w:cs="Arial"/>
          <w:bCs/>
        </w:rPr>
      </w:pPr>
    </w:p>
    <w:p w14:paraId="0CEF2D0D" w14:textId="77777777" w:rsidR="00D06232" w:rsidRPr="00D06232" w:rsidRDefault="00D06232" w:rsidP="00D06232">
      <w:pPr>
        <w:pStyle w:val="ListParagraph"/>
        <w:numPr>
          <w:ilvl w:val="1"/>
          <w:numId w:val="4"/>
        </w:numPr>
        <w:spacing w:after="120"/>
        <w:contextualSpacing w:val="0"/>
        <w:rPr>
          <w:rFonts w:ascii="Arial" w:hAnsi="Arial" w:cs="Arial"/>
        </w:rPr>
      </w:pPr>
      <w:r w:rsidRPr="00D06232">
        <w:rPr>
          <w:rFonts w:ascii="Arial" w:hAnsi="Arial" w:cs="Arial"/>
        </w:rPr>
        <w:t>SDGE refrains from converting the unit of measure to ($/Furnace). SDGE measure cost will remain in ($/</w:t>
      </w:r>
      <w:proofErr w:type="spellStart"/>
      <w:r w:rsidRPr="00D06232">
        <w:rPr>
          <w:rFonts w:ascii="Arial" w:hAnsi="Arial" w:cs="Arial"/>
        </w:rPr>
        <w:t>kBtuh</w:t>
      </w:r>
      <w:proofErr w:type="spellEnd"/>
      <w:r w:rsidRPr="00D06232">
        <w:rPr>
          <w:rFonts w:ascii="Arial" w:hAnsi="Arial" w:cs="Arial"/>
        </w:rPr>
        <w:t xml:space="preserve">). </w:t>
      </w:r>
    </w:p>
    <w:p w14:paraId="6B5674C8" w14:textId="5A4D6DDC" w:rsidR="00F90AA4" w:rsidRDefault="00F90AA4" w:rsidP="00D06232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  <w:bookmarkStart w:id="0" w:name="_GoBack"/>
      <w:bookmarkEnd w:id="0"/>
    </w:p>
    <w:p w14:paraId="7F0E0D76" w14:textId="3EC28821" w:rsidR="001F00E4" w:rsidRPr="001F00E4" w:rsidRDefault="00456D5D" w:rsidP="00D0623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06232" w:rsidRPr="00D06232">
        <w:rPr>
          <w:rFonts w:ascii="Arial" w:hAnsi="Arial" w:cs="Arial"/>
          <w:b/>
        </w:rPr>
        <w:t>EAD_20180102_WP Costs.accdb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2C241C">
        <w:rPr>
          <w:rFonts w:ascii="Arial" w:hAnsi="Arial" w:cs="Arial"/>
        </w:rPr>
        <w:t xml:space="preserve">Residential </w:t>
      </w:r>
      <w:r w:rsidR="00D06232">
        <w:rPr>
          <w:rFonts w:ascii="Arial" w:hAnsi="Arial" w:cs="Arial"/>
        </w:rPr>
        <w:t>High Efficiency Furnaces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287C7" w14:textId="77777777" w:rsidR="00424937" w:rsidRDefault="00424937">
      <w:r>
        <w:separator/>
      </w:r>
    </w:p>
  </w:endnote>
  <w:endnote w:type="continuationSeparator" w:id="0">
    <w:p w14:paraId="312FDF56" w14:textId="77777777" w:rsidR="00424937" w:rsidRDefault="0042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AD0EF" w14:textId="77777777" w:rsidR="00424937" w:rsidRDefault="00424937">
      <w:r>
        <w:separator/>
      </w:r>
    </w:p>
  </w:footnote>
  <w:footnote w:type="continuationSeparator" w:id="0">
    <w:p w14:paraId="0D1026AD" w14:textId="77777777" w:rsidR="00424937" w:rsidRDefault="00424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0627D"/>
    <w:multiLevelType w:val="hybridMultilevel"/>
    <w:tmpl w:val="6FE657C6"/>
    <w:lvl w:ilvl="0" w:tplc="6DA03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C241C"/>
    <w:rsid w:val="002E2CD2"/>
    <w:rsid w:val="00301FA8"/>
    <w:rsid w:val="0031016A"/>
    <w:rsid w:val="00313260"/>
    <w:rsid w:val="0031567B"/>
    <w:rsid w:val="0034196D"/>
    <w:rsid w:val="00361B5E"/>
    <w:rsid w:val="00424937"/>
    <w:rsid w:val="00425236"/>
    <w:rsid w:val="004455EC"/>
    <w:rsid w:val="00456D5D"/>
    <w:rsid w:val="00483934"/>
    <w:rsid w:val="004D5722"/>
    <w:rsid w:val="004E15D5"/>
    <w:rsid w:val="004F301A"/>
    <w:rsid w:val="00500744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8A1108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813AC"/>
    <w:rsid w:val="00BB254F"/>
    <w:rsid w:val="00BE1AF4"/>
    <w:rsid w:val="00C61B80"/>
    <w:rsid w:val="00CE6C60"/>
    <w:rsid w:val="00CF51E1"/>
    <w:rsid w:val="00D06232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2018-01-03T02:42:00Z</dcterms:created>
  <dcterms:modified xsi:type="dcterms:W3CDTF">2018-01-03T02:44:00Z</dcterms:modified>
</cp:coreProperties>
</file>